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71AE" w14:textId="77777777" w:rsidR="00724671" w:rsidRPr="00724671" w:rsidRDefault="00724671" w:rsidP="00724671">
      <w:pPr>
        <w:spacing w:before="100" w:beforeAutospacing="1" w:after="100" w:afterAutospacing="1"/>
        <w:outlineLvl w:val="0"/>
        <w:rPr>
          <w:rFonts w:ascii="Times New Roman" w:eastAsia="Times New Roman" w:hAnsi="Times New Roman" w:cs="Times New Roman"/>
          <w:b/>
          <w:bCs/>
          <w:kern w:val="36"/>
          <w:sz w:val="48"/>
          <w:szCs w:val="48"/>
          <w:lang w:val="el-GR"/>
        </w:rPr>
      </w:pPr>
      <w:r w:rsidRPr="00724671">
        <w:rPr>
          <w:rFonts w:ascii="Times New Roman" w:eastAsia="Times New Roman" w:hAnsi="Times New Roman" w:cs="Times New Roman"/>
          <w:b/>
          <w:bCs/>
          <w:kern w:val="36"/>
          <w:sz w:val="48"/>
          <w:szCs w:val="48"/>
          <w:lang w:val="el-GR"/>
        </w:rPr>
        <w:t>Διεθνής Επιστημονική Ημερίδα «Για μια διεπιστημονική προσέγγιση του υφάσματος στην Ελλάδα: από τους Μέσους Χρόνους στην Πρώιμη Μοντέρνα Εποχή»</w:t>
      </w:r>
    </w:p>
    <w:p w14:paraId="4176A0CC"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bookmarkStart w:id="0" w:name="_GoBack"/>
      <w:bookmarkEnd w:id="0"/>
      <w:r w:rsidRPr="00724671">
        <w:rPr>
          <w:rFonts w:ascii="Times New Roman" w:eastAsia="Times New Roman" w:hAnsi="Times New Roman" w:cs="Times New Roman"/>
          <w:lang w:val="el-GR"/>
        </w:rPr>
        <w:t xml:space="preserve">Διεθνής Επιστημονική Ημερίδα </w:t>
      </w:r>
      <w:r w:rsidRPr="00724671">
        <w:rPr>
          <w:rFonts w:ascii="Times New Roman" w:eastAsia="Times New Roman" w:hAnsi="Times New Roman" w:cs="Times New Roman"/>
          <w:b/>
          <w:bCs/>
          <w:lang w:val="el-GR"/>
        </w:rPr>
        <w:t>«Για μια διεπιστημονική προσέγγιση του υφάσματος στην Ελλάδα: από τους Μέσους Χρόνους στην Πρώιμη Μοντέρνα Εποχή»</w:t>
      </w:r>
    </w:p>
    <w:p w14:paraId="7F038DD1"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Κέντρο Βυζαντινών Ερευνών ΑΠΘ, 10 Απριλίου 2020</w:t>
      </w:r>
    </w:p>
    <w:p w14:paraId="466497B7"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w:t>
      </w:r>
      <w:proofErr w:type="spellStart"/>
      <w:r w:rsidRPr="00724671">
        <w:rPr>
          <w:rFonts w:ascii="Times New Roman" w:eastAsia="Times New Roman" w:hAnsi="Times New Roman" w:cs="Times New Roman"/>
          <w:lang w:val="el-GR"/>
        </w:rPr>
        <w:t>συνδιοργάνωση</w:t>
      </w:r>
      <w:proofErr w:type="spellEnd"/>
      <w:r w:rsidRPr="00724671">
        <w:rPr>
          <w:rFonts w:ascii="Times New Roman" w:eastAsia="Times New Roman" w:hAnsi="Times New Roman" w:cs="Times New Roman"/>
          <w:lang w:val="el-GR"/>
        </w:rPr>
        <w:t>: Τμήμα Ιστορίας και Αρχαιολογίας ΑΠΘ, Κέντρο Βυζαντινών Ερευνών ΑΠΘ, Εφορεία Αρχαιοτήτων Ζακύνθου)</w:t>
      </w:r>
    </w:p>
    <w:p w14:paraId="1C1D2D03"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Οργανωτική Επιτροπή </w:t>
      </w:r>
    </w:p>
    <w:p w14:paraId="2654844A"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 xml:space="preserve">Πασχάλης </w:t>
      </w:r>
      <w:proofErr w:type="spellStart"/>
      <w:r w:rsidRPr="00724671">
        <w:rPr>
          <w:rFonts w:ascii="Times New Roman" w:eastAsia="Times New Roman" w:hAnsi="Times New Roman" w:cs="Times New Roman"/>
          <w:lang w:val="el-GR"/>
        </w:rPr>
        <w:t>Ανδρούδης</w:t>
      </w:r>
      <w:proofErr w:type="spellEnd"/>
      <w:r w:rsidRPr="00724671">
        <w:rPr>
          <w:rFonts w:ascii="Times New Roman" w:eastAsia="Times New Roman" w:hAnsi="Times New Roman" w:cs="Times New Roman"/>
          <w:lang w:val="el-GR"/>
        </w:rPr>
        <w:t>, Επίκουρος καθηγητής Βυζαντινής Αρχαιολογίας και Τέχνης ΑΠΘ</w:t>
      </w:r>
    </w:p>
    <w:p w14:paraId="1363C734"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 xml:space="preserve">Έλενα Παπασταύρου </w:t>
      </w:r>
      <w:proofErr w:type="spellStart"/>
      <w:r w:rsidRPr="00724671">
        <w:rPr>
          <w:rFonts w:ascii="Times New Roman" w:eastAsia="Times New Roman" w:hAnsi="Times New Roman" w:cs="Times New Roman"/>
          <w:lang w:val="el-GR"/>
        </w:rPr>
        <w:t>Δρ</w:t>
      </w:r>
      <w:proofErr w:type="spellEnd"/>
      <w:r w:rsidRPr="00724671">
        <w:rPr>
          <w:rFonts w:ascii="Times New Roman" w:eastAsia="Times New Roman" w:hAnsi="Times New Roman" w:cs="Times New Roman"/>
          <w:lang w:val="el-GR"/>
        </w:rPr>
        <w:t>, Εφορεία Αρχαιοτήτων Ζακύνθου</w:t>
      </w:r>
    </w:p>
    <w:p w14:paraId="75DDD1D5"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Η παρούσα Διεθνής Ημερίδα προτείνει τη διεπιστημονική προσέγγιση της μελέτης του υφάσματος στην Ελλάδα. Το επίκεντρο είναι δύο περίοδοι με πλούσιο πολιτιστικό απόθεμα που αφορά τον Ελλαδικό χώρο και την θέση του στο ευρύτερο Ευρωπαϊκό-Μεσογειακό περιβάλλον: οι Μέσοι Χρόνοι και η Πρώιμη Μοντέρνα Εποχή. Στόχος είναι να αναδειχθεί τόσο η ποικιλομορφία αυτού του αποθέματος (διαφορετικές παραγωγές, διαπολιτισμικές ανταλλαγές, κλπ.), όσο και οι διαφορετικές μεθοδολογικές προσεγγίσεις του υλικού μέσα από την Ιστορία της Τέχνης, την Αρχαιολογία και τη Συντήρηση.</w:t>
      </w:r>
    </w:p>
    <w:p w14:paraId="59C7BE35"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n-US"/>
        </w:rPr>
        <w:t> </w:t>
      </w:r>
    </w:p>
    <w:p w14:paraId="5ED8CB66"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ΠΡΟΓΡΑΜΜΑ</w:t>
      </w:r>
    </w:p>
    <w:p w14:paraId="3DFFE138"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n-US"/>
        </w:rPr>
        <w:t> </w:t>
      </w:r>
    </w:p>
    <w:p w14:paraId="1C700108"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Χαιρετισμός</w:t>
      </w:r>
    </w:p>
    <w:p w14:paraId="0FE441A9"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09:00</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b/>
          <w:bCs/>
          <w:lang w:val="el-GR"/>
        </w:rPr>
        <w:t>Κωνσταντίνος Χρήστου</w:t>
      </w:r>
      <w:r w:rsidRPr="00724671">
        <w:rPr>
          <w:rFonts w:ascii="Times New Roman" w:eastAsia="Times New Roman" w:hAnsi="Times New Roman" w:cs="Times New Roman"/>
          <w:lang w:val="el-GR"/>
        </w:rPr>
        <w:t xml:space="preserve"> (Κέντρο Βυζαντινών Ερευνών ΑΠΘ)</w:t>
      </w:r>
    </w:p>
    <w:p w14:paraId="42B7BB40"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Πρόλογος</w:t>
      </w:r>
    </w:p>
    <w:p w14:paraId="1D974B56"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09:10</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b/>
          <w:bCs/>
          <w:lang w:val="el-GR"/>
        </w:rPr>
        <w:t>Έλενα Παπασταύρου</w:t>
      </w:r>
      <w:r w:rsidRPr="00724671">
        <w:rPr>
          <w:rFonts w:ascii="Times New Roman" w:eastAsia="Times New Roman" w:hAnsi="Times New Roman" w:cs="Times New Roman"/>
          <w:lang w:val="el-GR"/>
        </w:rPr>
        <w:t xml:space="preserve"> (ΕΦΑ Ζακύνθου) / </w:t>
      </w:r>
      <w:r w:rsidRPr="00724671">
        <w:rPr>
          <w:rFonts w:ascii="Times New Roman" w:eastAsia="Times New Roman" w:hAnsi="Times New Roman" w:cs="Times New Roman"/>
          <w:b/>
          <w:bCs/>
          <w:lang w:val="el-GR"/>
        </w:rPr>
        <w:t>Πασχάλης Ανδρούδης</w:t>
      </w:r>
      <w:r w:rsidRPr="00724671">
        <w:rPr>
          <w:rFonts w:ascii="Times New Roman" w:eastAsia="Times New Roman" w:hAnsi="Times New Roman" w:cs="Times New Roman"/>
          <w:lang w:val="el-GR"/>
        </w:rPr>
        <w:t xml:space="preserve"> (ΑΠΘ)</w:t>
      </w:r>
    </w:p>
    <w:p w14:paraId="5031E7DA"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09:20</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b/>
          <w:bCs/>
          <w:lang w:val="el-GR"/>
        </w:rPr>
        <w:t>Μέσοι Χρόνοι Ι</w:t>
      </w:r>
    </w:p>
    <w:p w14:paraId="25986638"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Προεδρεύουσα: Παγώνα Παπαδοπούλου</w:t>
      </w:r>
      <w:r w:rsidRPr="00724671">
        <w:rPr>
          <w:rFonts w:ascii="Times New Roman" w:eastAsia="Times New Roman" w:hAnsi="Times New Roman" w:cs="Times New Roman"/>
          <w:b/>
          <w:bCs/>
          <w:lang w:val="el-GR"/>
        </w:rPr>
        <w:t xml:space="preserve"> </w:t>
      </w:r>
      <w:r w:rsidRPr="00724671">
        <w:rPr>
          <w:rFonts w:ascii="Times New Roman" w:eastAsia="Times New Roman" w:hAnsi="Times New Roman" w:cs="Times New Roman"/>
          <w:lang w:val="el-GR"/>
        </w:rPr>
        <w:t>(Αριστοτέλειο Πανεπιστήμιο Θεσσαλονίκης)</w:t>
      </w:r>
    </w:p>
    <w:p w14:paraId="62964BE2"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lastRenderedPageBreak/>
        <w:t>09:30 Αναστάσιος Αντωνάρας</w:t>
      </w:r>
      <w:r w:rsidRPr="00724671">
        <w:rPr>
          <w:rFonts w:ascii="Times New Roman" w:eastAsia="Times New Roman" w:hAnsi="Times New Roman" w:cs="Times New Roman"/>
          <w:lang w:val="el-GR"/>
        </w:rPr>
        <w:t xml:space="preserve"> (Μουσείο Βυζαντινού Πολιτισμού): Στοιχεία των εργαστηρίων της Θεσσαλονίκης και τα σχετικά ευρήματα.</w:t>
      </w:r>
    </w:p>
    <w:p w14:paraId="3AE9F944"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10:00 </w:t>
      </w:r>
      <w:r w:rsidRPr="00724671">
        <w:rPr>
          <w:rFonts w:ascii="Times New Roman" w:eastAsia="Times New Roman" w:hAnsi="Times New Roman" w:cs="Times New Roman"/>
          <w:b/>
          <w:bCs/>
          <w:lang w:val="en-US"/>
        </w:rPr>
        <w:t>Marielle</w:t>
      </w:r>
      <w:r w:rsidRPr="00724671">
        <w:rPr>
          <w:rFonts w:ascii="Times New Roman" w:eastAsia="Times New Roman" w:hAnsi="Times New Roman" w:cs="Times New Roman"/>
          <w:lang w:val="el-GR"/>
        </w:rPr>
        <w:t xml:space="preserve"> </w:t>
      </w:r>
      <w:proofErr w:type="spellStart"/>
      <w:r w:rsidRPr="00724671">
        <w:rPr>
          <w:rFonts w:ascii="Times New Roman" w:eastAsia="Times New Roman" w:hAnsi="Times New Roman" w:cs="Times New Roman"/>
          <w:b/>
          <w:bCs/>
          <w:lang w:val="en-US"/>
        </w:rPr>
        <w:t>Martiniani</w:t>
      </w:r>
      <w:proofErr w:type="spellEnd"/>
      <w:r w:rsidRPr="00724671">
        <w:rPr>
          <w:rFonts w:ascii="Times New Roman" w:eastAsia="Times New Roman" w:hAnsi="Times New Roman" w:cs="Times New Roman"/>
          <w:b/>
          <w:bCs/>
          <w:lang w:val="el-GR"/>
        </w:rPr>
        <w:t>-</w:t>
      </w:r>
      <w:proofErr w:type="spellStart"/>
      <w:r w:rsidRPr="00724671">
        <w:rPr>
          <w:rFonts w:ascii="Times New Roman" w:eastAsia="Times New Roman" w:hAnsi="Times New Roman" w:cs="Times New Roman"/>
          <w:b/>
          <w:bCs/>
          <w:lang w:val="en-US"/>
        </w:rPr>
        <w:t>Reber</w:t>
      </w:r>
      <w:proofErr w:type="spellEnd"/>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Mus</w:t>
      </w:r>
      <w:r w:rsidRPr="00724671">
        <w:rPr>
          <w:rFonts w:ascii="Times New Roman" w:eastAsia="Times New Roman" w:hAnsi="Times New Roman" w:cs="Times New Roman"/>
          <w:lang w:val="el-GR"/>
        </w:rPr>
        <w:t>é</w:t>
      </w:r>
      <w:r w:rsidRPr="00724671">
        <w:rPr>
          <w:rFonts w:ascii="Times New Roman" w:eastAsia="Times New Roman" w:hAnsi="Times New Roman" w:cs="Times New Roman"/>
          <w:lang w:val="en-US"/>
        </w:rPr>
        <w:t>e</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d</w:t>
      </w:r>
      <w:r w:rsidRPr="00724671">
        <w:rPr>
          <w:rFonts w:ascii="Times New Roman" w:eastAsia="Times New Roman" w:hAnsi="Times New Roman" w:cs="Times New Roman"/>
          <w:lang w:val="el-GR"/>
        </w:rPr>
        <w:t>'</w:t>
      </w:r>
      <w:r w:rsidRPr="00724671">
        <w:rPr>
          <w:rFonts w:ascii="Times New Roman" w:eastAsia="Times New Roman" w:hAnsi="Times New Roman" w:cs="Times New Roman"/>
          <w:lang w:val="en-US"/>
        </w:rPr>
        <w:t>Art</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et</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d</w:t>
      </w:r>
      <w:r w:rsidRPr="00724671">
        <w:rPr>
          <w:rFonts w:ascii="Times New Roman" w:eastAsia="Times New Roman" w:hAnsi="Times New Roman" w:cs="Times New Roman"/>
          <w:lang w:val="el-GR"/>
        </w:rPr>
        <w:t>'</w:t>
      </w:r>
      <w:proofErr w:type="spellStart"/>
      <w:r w:rsidRPr="00724671">
        <w:rPr>
          <w:rFonts w:ascii="Times New Roman" w:eastAsia="Times New Roman" w:hAnsi="Times New Roman" w:cs="Times New Roman"/>
          <w:lang w:val="en-US"/>
        </w:rPr>
        <w:t>Histoire</w:t>
      </w:r>
      <w:proofErr w:type="spellEnd"/>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de</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Gen</w:t>
      </w:r>
      <w:r w:rsidRPr="00724671">
        <w:rPr>
          <w:rFonts w:ascii="Times New Roman" w:eastAsia="Times New Roman" w:hAnsi="Times New Roman" w:cs="Times New Roman"/>
          <w:lang w:val="el-GR"/>
        </w:rPr>
        <w:t>è</w:t>
      </w:r>
      <w:proofErr w:type="spellStart"/>
      <w:r w:rsidRPr="00724671">
        <w:rPr>
          <w:rFonts w:ascii="Times New Roman" w:eastAsia="Times New Roman" w:hAnsi="Times New Roman" w:cs="Times New Roman"/>
          <w:lang w:val="en-US"/>
        </w:rPr>
        <w:t>ve</w:t>
      </w:r>
      <w:proofErr w:type="spellEnd"/>
      <w:r w:rsidRPr="00724671">
        <w:rPr>
          <w:rFonts w:ascii="Times New Roman" w:eastAsia="Times New Roman" w:hAnsi="Times New Roman" w:cs="Times New Roman"/>
          <w:lang w:val="el-GR"/>
        </w:rPr>
        <w:t>): Από το Βυζάντιο στη Δύση: Το φελόνιο του Αγίου Εμπόν και άλλα δυτικά άμφια.</w:t>
      </w:r>
    </w:p>
    <w:p w14:paraId="3D0C6937"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10:30 Μαρία Σάρδη</w:t>
      </w:r>
      <w:r w:rsidRPr="00724671">
        <w:rPr>
          <w:rFonts w:ascii="Times New Roman" w:eastAsia="Times New Roman" w:hAnsi="Times New Roman" w:cs="Times New Roman"/>
          <w:lang w:val="el-GR"/>
        </w:rPr>
        <w:t xml:space="preserve"> (Δρ. Ιστορίας της Τέχνης): Μαμελουκικά υφάσματα στη Δύση και στο Βυζάντιο.</w:t>
      </w:r>
    </w:p>
    <w:p w14:paraId="202D2FB6"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11:00</w:t>
      </w:r>
      <w:r w:rsidRPr="00724671">
        <w:rPr>
          <w:rFonts w:ascii="Times New Roman" w:eastAsia="Times New Roman" w:hAnsi="Times New Roman" w:cs="Times New Roman"/>
          <w:lang w:val="el-GR"/>
        </w:rPr>
        <w:t xml:space="preserve"> Διάλειμμα </w:t>
      </w:r>
      <w:r w:rsidRPr="00724671">
        <w:rPr>
          <w:rFonts w:ascii="Times New Roman" w:eastAsia="Times New Roman" w:hAnsi="Times New Roman" w:cs="Times New Roman"/>
          <w:lang w:val="en-US"/>
        </w:rPr>
        <w:t> </w:t>
      </w:r>
      <w:r w:rsidRPr="00724671">
        <w:rPr>
          <w:rFonts w:ascii="Times New Roman" w:eastAsia="Times New Roman" w:hAnsi="Times New Roman" w:cs="Times New Roman"/>
          <w:lang w:val="el-GR"/>
        </w:rPr>
        <w:t>10'</w:t>
      </w:r>
    </w:p>
    <w:p w14:paraId="008C0C99"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11:10 Μέσοι Χρόνοι ΙΙ </w:t>
      </w:r>
    </w:p>
    <w:p w14:paraId="17CBF4E5"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Προεδρεύουσα: Μαρία Τσιάπαλη (ΕΦΑ Περιφέρειας Θεσσαλονίκης)</w:t>
      </w:r>
    </w:p>
    <w:p w14:paraId="067EA839"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11:20 Πασχάλης Ανδρούδης</w:t>
      </w:r>
      <w:r w:rsidRPr="00724671">
        <w:rPr>
          <w:rFonts w:ascii="Times New Roman" w:eastAsia="Times New Roman" w:hAnsi="Times New Roman" w:cs="Times New Roman"/>
          <w:lang w:val="el-GR"/>
        </w:rPr>
        <w:t xml:space="preserve"> (Αριστοτέλειο Πανεπιστήμιο Θεσσαλονίκης): Το ύφασμα ως εργαλείο μεταφοράς αισθητικής και μοτίβων στην Παλαιολόγεια τέχνη (13ος-15ος αιώνας).</w:t>
      </w:r>
    </w:p>
    <w:p w14:paraId="44084612"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11:50 Γιώργος Μακρής</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University</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of</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British</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lang w:val="en-US"/>
        </w:rPr>
        <w:t>Columbia</w:t>
      </w:r>
      <w:r w:rsidRPr="00724671">
        <w:rPr>
          <w:rFonts w:ascii="Times New Roman" w:eastAsia="Times New Roman" w:hAnsi="Times New Roman" w:cs="Times New Roman"/>
          <w:lang w:val="el-GR"/>
        </w:rPr>
        <w:t>): Η γυναικεία ενδυμασία μέσα από την υστεροβυζαντινή ζωγραφική.</w:t>
      </w:r>
    </w:p>
    <w:p w14:paraId="0C74FAF2"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12:20 Νικόλαος Τουτός</w:t>
      </w:r>
      <w:r w:rsidRPr="00724671">
        <w:rPr>
          <w:rFonts w:ascii="Times New Roman" w:eastAsia="Times New Roman" w:hAnsi="Times New Roman" w:cs="Times New Roman"/>
          <w:lang w:val="el-GR"/>
        </w:rPr>
        <w:t xml:space="preserve"> (Υποψήφιος Διδάκτορας, Αριστοτέλειο Πανεπιστήμιο Θεσσαλονίκης): Χορηγοί, κτήτορες και αφιερωτές</w:t>
      </w:r>
      <w:r w:rsidRPr="00724671">
        <w:rPr>
          <w:rFonts w:ascii="Times New Roman" w:eastAsia="Times New Roman" w:hAnsi="Times New Roman" w:cs="Times New Roman"/>
          <w:lang w:val="en-US"/>
        </w:rPr>
        <w:t> </w:t>
      </w:r>
      <w:r w:rsidRPr="00724671">
        <w:rPr>
          <w:rFonts w:ascii="Times New Roman" w:eastAsia="Times New Roman" w:hAnsi="Times New Roman" w:cs="Times New Roman"/>
          <w:lang w:val="el-GR"/>
        </w:rPr>
        <w:t>παλαιολόγειων κεντητών επιταφίων.</w:t>
      </w:r>
    </w:p>
    <w:p w14:paraId="7ECBBBF9"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12:50</w:t>
      </w:r>
      <w:r w:rsidRPr="00724671">
        <w:rPr>
          <w:rFonts w:ascii="Times New Roman" w:eastAsia="Times New Roman" w:hAnsi="Times New Roman" w:cs="Times New Roman"/>
          <w:lang w:val="el-GR"/>
        </w:rPr>
        <w:t xml:space="preserve"> Διάλειμμα 10΄</w:t>
      </w:r>
    </w:p>
    <w:p w14:paraId="68F74A26"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13:00 Πρώιμη Μοντέρνα Εποχή Ι </w:t>
      </w:r>
    </w:p>
    <w:p w14:paraId="71E47608"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Προεδρεύων: Αναστάσιος Τάντσης (Αριστοτέλειο Πανεπιστήμιο Θεσσαλονίκης)</w:t>
      </w:r>
    </w:p>
    <w:p w14:paraId="64911620"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13:10 Νικόλας Βρυζίδης</w:t>
      </w:r>
      <w:r w:rsidRPr="00724671">
        <w:rPr>
          <w:rFonts w:ascii="Times New Roman" w:eastAsia="Times New Roman" w:hAnsi="Times New Roman" w:cs="Times New Roman"/>
          <w:lang w:val="el-GR"/>
        </w:rPr>
        <w:t xml:space="preserve"> (Δρ. Ιστορίας της Τέχνης): Με τη ματιά της ιστορικής αρχαιολογίας: Υφάνσεις και μοτίβα στις Ελληνικές πηγές.</w:t>
      </w:r>
    </w:p>
    <w:p w14:paraId="2D0AC855"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13:40 Νίκος Μερτζιμέκης</w:t>
      </w:r>
      <w:r w:rsidRPr="00724671">
        <w:rPr>
          <w:rFonts w:ascii="Times New Roman" w:eastAsia="Times New Roman" w:hAnsi="Times New Roman" w:cs="Times New Roman"/>
          <w:lang w:val="el-GR"/>
        </w:rPr>
        <w:t xml:space="preserve"> (ΕΦΑ Χαλκιδικής &amp; Αγίου Όρους): Αμφιπρόσωπο ενεπίγραφο λάβαρο από την αθωνική Μονή Ζωγράφου (16ος αιώνας).</w:t>
      </w:r>
    </w:p>
    <w:p w14:paraId="11B41E47"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14:10</w:t>
      </w:r>
      <w:r w:rsidRPr="00724671">
        <w:rPr>
          <w:rFonts w:ascii="Times New Roman" w:eastAsia="Times New Roman" w:hAnsi="Times New Roman" w:cs="Times New Roman"/>
          <w:lang w:val="el-GR"/>
        </w:rPr>
        <w:t xml:space="preserve"> Μεσημεριανή ανάπαυλα 60΄</w:t>
      </w:r>
    </w:p>
    <w:p w14:paraId="45FA4283"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15:10 Πρώιμη Μοντέρνα Εποχή ΙΙ </w:t>
      </w:r>
    </w:p>
    <w:p w14:paraId="2CD688B0"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Προεδρεύουσα: Μελίνα Παϊσίδου</w:t>
      </w:r>
      <w:r w:rsidRPr="00724671">
        <w:rPr>
          <w:rFonts w:ascii="Times New Roman" w:eastAsia="Times New Roman" w:hAnsi="Times New Roman" w:cs="Times New Roman"/>
          <w:b/>
          <w:bCs/>
          <w:lang w:val="el-GR"/>
        </w:rPr>
        <w:t xml:space="preserve"> (</w:t>
      </w:r>
      <w:r w:rsidRPr="00724671">
        <w:rPr>
          <w:rFonts w:ascii="Times New Roman" w:eastAsia="Times New Roman" w:hAnsi="Times New Roman" w:cs="Times New Roman"/>
          <w:lang w:val="el-GR"/>
        </w:rPr>
        <w:t>Αριστοτέλειο Πανεπιστήμιο Θεσσαλονίκης)</w:t>
      </w:r>
    </w:p>
    <w:p w14:paraId="3D468D66"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15:20 Έλενα Παπασταύρου</w:t>
      </w:r>
      <w:r w:rsidRPr="00724671">
        <w:rPr>
          <w:rFonts w:ascii="Times New Roman" w:eastAsia="Times New Roman" w:hAnsi="Times New Roman" w:cs="Times New Roman"/>
          <w:lang w:val="el-GR"/>
        </w:rPr>
        <w:t xml:space="preserve"> (ΕΦΑ Ζακύνθου) &amp;</w:t>
      </w:r>
      <w:r w:rsidRPr="00724671">
        <w:rPr>
          <w:rFonts w:ascii="Times New Roman" w:eastAsia="Times New Roman" w:hAnsi="Times New Roman" w:cs="Times New Roman"/>
          <w:b/>
          <w:bCs/>
          <w:lang w:val="el-GR"/>
        </w:rPr>
        <w:t xml:space="preserve"> Δάφνη Φίλιου</w:t>
      </w:r>
      <w:r w:rsidRPr="00724671">
        <w:rPr>
          <w:rFonts w:ascii="Times New Roman" w:eastAsia="Times New Roman" w:hAnsi="Times New Roman" w:cs="Times New Roman"/>
          <w:lang w:val="el-GR"/>
        </w:rPr>
        <w:t xml:space="preserve"> (Βυζαντινό και Χριστιανικό Μουσείο): Η εκκλησιαστική κεντητική των Ιονίων Νήσων.</w:t>
      </w:r>
    </w:p>
    <w:p w14:paraId="56AB4424"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15:50 Γλυκερία Χατζούλη</w:t>
      </w:r>
      <w:r w:rsidRPr="00724671">
        <w:rPr>
          <w:rFonts w:ascii="Times New Roman" w:eastAsia="Times New Roman" w:hAnsi="Times New Roman" w:cs="Times New Roman"/>
          <w:lang w:val="el-GR"/>
        </w:rPr>
        <w:t xml:space="preserve"> (Αριστοτέλειο Πανεπιστήμιο Θεσσαλονίκης): Αισθητική και τεχνοτροπία των εργαστηρίων κεντητικής της Βιέννης (18ος αιώνας).</w:t>
      </w:r>
    </w:p>
    <w:p w14:paraId="0361FADD"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16:20 Φανή Καλοκαιρινού </w:t>
      </w:r>
      <w:r w:rsidRPr="00724671">
        <w:rPr>
          <w:rFonts w:ascii="Times New Roman" w:eastAsia="Times New Roman" w:hAnsi="Times New Roman" w:cs="Times New Roman"/>
          <w:lang w:val="el-GR"/>
        </w:rPr>
        <w:t>(Λαογραφικό Ιστορικό Μουσείο Λάρισας): Τα σταμπωτά του Τυρνάβου: Από τα παραδοσιακά τυποβαφεία στο Λαογραφικό Ιστορικό Μουσείο Λάρισας.</w:t>
      </w:r>
    </w:p>
    <w:p w14:paraId="60E1A555"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lastRenderedPageBreak/>
        <w:t>16:50</w:t>
      </w:r>
      <w:r w:rsidRPr="00724671">
        <w:rPr>
          <w:rFonts w:ascii="Times New Roman" w:eastAsia="Times New Roman" w:hAnsi="Times New Roman" w:cs="Times New Roman"/>
          <w:lang w:val="el-GR"/>
        </w:rPr>
        <w:t xml:space="preserve"> Διάλειμμα 10΄</w:t>
      </w:r>
    </w:p>
    <w:p w14:paraId="4B909ECC"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17:00 Η Προσέγγιση της Συντήρησης </w:t>
      </w:r>
    </w:p>
    <w:p w14:paraId="0628C7B0"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lang w:val="el-GR"/>
        </w:rPr>
        <w:t>Προεδρεύων: Αριστοτέλης Μέντζος (Αριστοτέλειο Πανεπιστήμιο Θεσσαλονίκης)</w:t>
      </w:r>
    </w:p>
    <w:p w14:paraId="65815AAA"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17:10 Άννα Καρατζάνη</w:t>
      </w:r>
      <w:r w:rsidRPr="00724671">
        <w:rPr>
          <w:rFonts w:ascii="Times New Roman" w:eastAsia="Times New Roman" w:hAnsi="Times New Roman" w:cs="Times New Roman"/>
          <w:lang w:val="el-GR"/>
        </w:rPr>
        <w:t xml:space="preserve"> (Πανεπιστήμιο Δυτικής Αττικής): Ιστορική εξέλιξη μεταλλικών νημάτων και η χρήση τους σε μεταβυζαντινά εκκλησιαστικά υφάσματα.</w:t>
      </w:r>
    </w:p>
    <w:p w14:paraId="2E8020A6"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17:40 Χριστίνα Μαργαρίτη </w:t>
      </w:r>
      <w:r w:rsidRPr="00724671">
        <w:rPr>
          <w:rFonts w:ascii="Times New Roman" w:eastAsia="Times New Roman" w:hAnsi="Times New Roman" w:cs="Times New Roman"/>
          <w:lang w:val="el-GR"/>
        </w:rPr>
        <w:t>(Διεύθυνση Συντήρησης, Υπουργείο Πολιτισμού) &amp;</w:t>
      </w:r>
      <w:r w:rsidRPr="00724671">
        <w:rPr>
          <w:rFonts w:ascii="Times New Roman" w:eastAsia="Times New Roman" w:hAnsi="Times New Roman" w:cs="Times New Roman"/>
          <w:b/>
          <w:bCs/>
          <w:lang w:val="el-GR"/>
        </w:rPr>
        <w:t xml:space="preserve"> Δάφνη Φίλιου</w:t>
      </w:r>
      <w:r w:rsidRPr="00724671">
        <w:rPr>
          <w:rFonts w:ascii="Times New Roman" w:eastAsia="Times New Roman" w:hAnsi="Times New Roman" w:cs="Times New Roman"/>
          <w:lang w:val="el-GR"/>
        </w:rPr>
        <w:t xml:space="preserve"> (Βυζαντινό και Χριστιανικό Μουσείο): Συντήρηση και αναλύσεις σε ανασκαφικό ύφασμα που φυλάσσεται στο Βυζαντινό και Χριστιανικό Μουσείο.</w:t>
      </w:r>
    </w:p>
    <w:p w14:paraId="04714192"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18:10 Δάφνη Φίλιου</w:t>
      </w:r>
      <w:r w:rsidRPr="00724671">
        <w:rPr>
          <w:rFonts w:ascii="Times New Roman" w:eastAsia="Times New Roman" w:hAnsi="Times New Roman" w:cs="Times New Roman"/>
          <w:lang w:val="el-GR"/>
        </w:rPr>
        <w:t xml:space="preserve"> (Βυζαντινό και Χριστιανικό Μουσείο): Πληροφορίες για το κέντημα από τη συντήρηση στο </w:t>
      </w:r>
      <w:r w:rsidRPr="00724671">
        <w:rPr>
          <w:rFonts w:ascii="Times New Roman" w:eastAsia="Times New Roman" w:hAnsi="Times New Roman" w:cs="Times New Roman"/>
          <w:lang w:val="en-US"/>
        </w:rPr>
        <w:t>verso</w:t>
      </w:r>
      <w:r w:rsidRPr="00724671">
        <w:rPr>
          <w:rFonts w:ascii="Times New Roman" w:eastAsia="Times New Roman" w:hAnsi="Times New Roman" w:cs="Times New Roman"/>
          <w:lang w:val="el-GR"/>
        </w:rPr>
        <w:t xml:space="preserve"> των χρυσοκέντητων αμφίων.</w:t>
      </w:r>
    </w:p>
    <w:p w14:paraId="07ED3989" w14:textId="77777777"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18:40</w:t>
      </w:r>
      <w:r w:rsidRPr="00724671">
        <w:rPr>
          <w:rFonts w:ascii="Times New Roman" w:eastAsia="Times New Roman" w:hAnsi="Times New Roman" w:cs="Times New Roman"/>
          <w:lang w:val="el-GR"/>
        </w:rPr>
        <w:t xml:space="preserve"> </w:t>
      </w:r>
      <w:r w:rsidRPr="00724671">
        <w:rPr>
          <w:rFonts w:ascii="Times New Roman" w:eastAsia="Times New Roman" w:hAnsi="Times New Roman" w:cs="Times New Roman"/>
          <w:b/>
          <w:bCs/>
          <w:lang w:val="el-GR"/>
        </w:rPr>
        <w:t>Έλενα Παπασταύρου/Πασχάλης Ανδρούδης</w:t>
      </w:r>
      <w:r w:rsidRPr="00724671">
        <w:rPr>
          <w:rFonts w:ascii="Times New Roman" w:eastAsia="Times New Roman" w:hAnsi="Times New Roman" w:cs="Times New Roman"/>
          <w:lang w:val="el-GR"/>
        </w:rPr>
        <w:t>:</w:t>
      </w:r>
    </w:p>
    <w:p w14:paraId="32C4F8CA" w14:textId="14A126FA" w:rsidR="00724671" w:rsidRPr="00724671" w:rsidRDefault="00724671" w:rsidP="00724671">
      <w:pPr>
        <w:spacing w:before="100" w:beforeAutospacing="1" w:after="100" w:afterAutospacing="1"/>
        <w:rPr>
          <w:rFonts w:ascii="Times New Roman" w:eastAsia="Times New Roman" w:hAnsi="Times New Roman" w:cs="Times New Roman"/>
          <w:lang w:val="el-GR"/>
        </w:rPr>
      </w:pPr>
      <w:r w:rsidRPr="00724671">
        <w:rPr>
          <w:rFonts w:ascii="Times New Roman" w:eastAsia="Times New Roman" w:hAnsi="Times New Roman" w:cs="Times New Roman"/>
          <w:b/>
          <w:bCs/>
          <w:lang w:val="el-GR"/>
        </w:rPr>
        <w:t xml:space="preserve">Λήξη Ημερίδας/Απολογισμός/Συμπεράσματα </w:t>
      </w:r>
    </w:p>
    <w:p w14:paraId="2D291E96" w14:textId="77777777" w:rsidR="00BF47C6" w:rsidRPr="00724671" w:rsidRDefault="00BF47C6">
      <w:pPr>
        <w:rPr>
          <w:lang w:val="el-GR"/>
        </w:rPr>
      </w:pPr>
    </w:p>
    <w:sectPr w:rsidR="00BF47C6" w:rsidRPr="00724671" w:rsidSect="00236C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71"/>
    <w:rsid w:val="000B51E5"/>
    <w:rsid w:val="00236C13"/>
    <w:rsid w:val="00601EB0"/>
    <w:rsid w:val="00724671"/>
    <w:rsid w:val="00A22801"/>
    <w:rsid w:val="00BF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4767"/>
  <w14:defaultImageDpi w14:val="32767"/>
  <w15:chartTrackingRefBased/>
  <w15:docId w15:val="{E3466769-F1C3-344A-BA92-C0DED5D1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24671"/>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71"/>
    <w:rPr>
      <w:rFonts w:ascii="Times New Roman" w:eastAsia="Times New Roman" w:hAnsi="Times New Roman" w:cs="Times New Roman"/>
      <w:b/>
      <w:bCs/>
      <w:kern w:val="36"/>
      <w:sz w:val="48"/>
      <w:szCs w:val="48"/>
      <w:lang w:val="en-US"/>
    </w:rPr>
  </w:style>
  <w:style w:type="character" w:customStyle="1" w:styleId="username">
    <w:name w:val="username"/>
    <w:basedOn w:val="DefaultParagraphFont"/>
    <w:rsid w:val="00724671"/>
  </w:style>
  <w:style w:type="paragraph" w:styleId="NormalWeb">
    <w:name w:val="Normal (Web)"/>
    <w:basedOn w:val="Normal"/>
    <w:uiPriority w:val="99"/>
    <w:semiHidden/>
    <w:unhideWhenUsed/>
    <w:rsid w:val="0072467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724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1160">
      <w:bodyDiv w:val="1"/>
      <w:marLeft w:val="0"/>
      <w:marRight w:val="0"/>
      <w:marTop w:val="0"/>
      <w:marBottom w:val="0"/>
      <w:divBdr>
        <w:top w:val="none" w:sz="0" w:space="0" w:color="auto"/>
        <w:left w:val="none" w:sz="0" w:space="0" w:color="auto"/>
        <w:bottom w:val="none" w:sz="0" w:space="0" w:color="auto"/>
        <w:right w:val="none" w:sz="0" w:space="0" w:color="auto"/>
      </w:divBdr>
      <w:divsChild>
        <w:div w:id="1626544524">
          <w:marLeft w:val="0"/>
          <w:marRight w:val="0"/>
          <w:marTop w:val="0"/>
          <w:marBottom w:val="0"/>
          <w:divBdr>
            <w:top w:val="none" w:sz="0" w:space="0" w:color="auto"/>
            <w:left w:val="none" w:sz="0" w:space="0" w:color="auto"/>
            <w:bottom w:val="none" w:sz="0" w:space="0" w:color="auto"/>
            <w:right w:val="none" w:sz="0" w:space="0" w:color="auto"/>
          </w:divBdr>
          <w:divsChild>
            <w:div w:id="1257596998">
              <w:marLeft w:val="0"/>
              <w:marRight w:val="0"/>
              <w:marTop w:val="0"/>
              <w:marBottom w:val="0"/>
              <w:divBdr>
                <w:top w:val="none" w:sz="0" w:space="0" w:color="auto"/>
                <w:left w:val="none" w:sz="0" w:space="0" w:color="auto"/>
                <w:bottom w:val="none" w:sz="0" w:space="0" w:color="auto"/>
                <w:right w:val="none" w:sz="0" w:space="0" w:color="auto"/>
              </w:divBdr>
              <w:divsChild>
                <w:div w:id="1592280694">
                  <w:marLeft w:val="0"/>
                  <w:marRight w:val="0"/>
                  <w:marTop w:val="0"/>
                  <w:marBottom w:val="0"/>
                  <w:divBdr>
                    <w:top w:val="none" w:sz="0" w:space="0" w:color="auto"/>
                    <w:left w:val="none" w:sz="0" w:space="0" w:color="auto"/>
                    <w:bottom w:val="none" w:sz="0" w:space="0" w:color="auto"/>
                    <w:right w:val="none" w:sz="0" w:space="0" w:color="auto"/>
                  </w:divBdr>
                  <w:divsChild>
                    <w:div w:id="839270398">
                      <w:marLeft w:val="0"/>
                      <w:marRight w:val="0"/>
                      <w:marTop w:val="0"/>
                      <w:marBottom w:val="0"/>
                      <w:divBdr>
                        <w:top w:val="none" w:sz="0" w:space="0" w:color="auto"/>
                        <w:left w:val="none" w:sz="0" w:space="0" w:color="auto"/>
                        <w:bottom w:val="none" w:sz="0" w:space="0" w:color="auto"/>
                        <w:right w:val="none" w:sz="0" w:space="0" w:color="auto"/>
                      </w:divBdr>
                    </w:div>
                    <w:div w:id="291984763">
                      <w:marLeft w:val="0"/>
                      <w:marRight w:val="0"/>
                      <w:marTop w:val="0"/>
                      <w:marBottom w:val="0"/>
                      <w:divBdr>
                        <w:top w:val="none" w:sz="0" w:space="0" w:color="auto"/>
                        <w:left w:val="none" w:sz="0" w:space="0" w:color="auto"/>
                        <w:bottom w:val="none" w:sz="0" w:space="0" w:color="auto"/>
                        <w:right w:val="none" w:sz="0" w:space="0" w:color="auto"/>
                      </w:divBdr>
                      <w:divsChild>
                        <w:div w:id="476186214">
                          <w:marLeft w:val="0"/>
                          <w:marRight w:val="0"/>
                          <w:marTop w:val="0"/>
                          <w:marBottom w:val="0"/>
                          <w:divBdr>
                            <w:top w:val="none" w:sz="0" w:space="0" w:color="auto"/>
                            <w:left w:val="none" w:sz="0" w:space="0" w:color="auto"/>
                            <w:bottom w:val="none" w:sz="0" w:space="0" w:color="auto"/>
                            <w:right w:val="none" w:sz="0" w:space="0" w:color="auto"/>
                          </w:divBdr>
                          <w:divsChild>
                            <w:div w:id="657928947">
                              <w:marLeft w:val="0"/>
                              <w:marRight w:val="0"/>
                              <w:marTop w:val="0"/>
                              <w:marBottom w:val="0"/>
                              <w:divBdr>
                                <w:top w:val="none" w:sz="0" w:space="0" w:color="auto"/>
                                <w:left w:val="none" w:sz="0" w:space="0" w:color="auto"/>
                                <w:bottom w:val="none" w:sz="0" w:space="0" w:color="auto"/>
                                <w:right w:val="none" w:sz="0" w:space="0" w:color="auto"/>
                              </w:divBdr>
                              <w:divsChild>
                                <w:div w:id="2085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2020-02-28T09:22:00Z</dcterms:created>
  <dcterms:modified xsi:type="dcterms:W3CDTF">2020-02-28T09:24:00Z</dcterms:modified>
</cp:coreProperties>
</file>